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4DD" w:rsidRPr="009934DD" w:rsidRDefault="009934DD" w:rsidP="009934DD">
      <w:pPr>
        <w:spacing w:after="0" w:line="480" w:lineRule="auto"/>
        <w:jc w:val="center"/>
        <w:rPr>
          <w:rFonts w:ascii="Times New Roman" w:hAnsi="Times New Roman" w:cs="Times New Roman"/>
          <w:b/>
          <w:sz w:val="24"/>
          <w:szCs w:val="24"/>
        </w:rPr>
      </w:pPr>
      <w:bookmarkStart w:id="0" w:name="_GoBack"/>
      <w:bookmarkEnd w:id="0"/>
    </w:p>
    <w:p w:rsidR="009934DD" w:rsidRPr="009934DD" w:rsidRDefault="009934DD" w:rsidP="009934DD">
      <w:pPr>
        <w:spacing w:after="0" w:line="480" w:lineRule="auto"/>
        <w:jc w:val="center"/>
        <w:rPr>
          <w:rFonts w:ascii="Times New Roman" w:hAnsi="Times New Roman" w:cs="Times New Roman"/>
          <w:b/>
          <w:sz w:val="24"/>
          <w:szCs w:val="24"/>
        </w:rPr>
      </w:pPr>
    </w:p>
    <w:p w:rsidR="009934DD" w:rsidRPr="009934DD" w:rsidRDefault="009934DD" w:rsidP="009934DD">
      <w:pPr>
        <w:spacing w:after="0" w:line="480" w:lineRule="auto"/>
        <w:jc w:val="center"/>
        <w:rPr>
          <w:rFonts w:ascii="Times New Roman" w:hAnsi="Times New Roman" w:cs="Times New Roman"/>
          <w:sz w:val="24"/>
          <w:szCs w:val="24"/>
        </w:rPr>
      </w:pPr>
    </w:p>
    <w:p w:rsidR="009934DD" w:rsidRPr="009934DD" w:rsidRDefault="009934DD" w:rsidP="009934DD">
      <w:pPr>
        <w:spacing w:after="0" w:line="480" w:lineRule="auto"/>
        <w:jc w:val="center"/>
        <w:rPr>
          <w:rFonts w:ascii="Times New Roman" w:hAnsi="Times New Roman" w:cs="Times New Roman"/>
          <w:sz w:val="24"/>
          <w:szCs w:val="24"/>
        </w:rPr>
      </w:pPr>
    </w:p>
    <w:p w:rsidR="009934DD" w:rsidRPr="009934DD" w:rsidRDefault="009934DD" w:rsidP="009934DD">
      <w:pPr>
        <w:spacing w:after="0" w:line="480" w:lineRule="auto"/>
        <w:jc w:val="center"/>
        <w:rPr>
          <w:rFonts w:ascii="Times New Roman" w:hAnsi="Times New Roman" w:cs="Times New Roman"/>
          <w:sz w:val="24"/>
          <w:szCs w:val="24"/>
        </w:rPr>
      </w:pPr>
    </w:p>
    <w:p w:rsidR="009934DD" w:rsidRPr="009934DD" w:rsidRDefault="009934DD" w:rsidP="009934DD">
      <w:pPr>
        <w:spacing w:after="0" w:line="480" w:lineRule="auto"/>
        <w:jc w:val="center"/>
        <w:rPr>
          <w:rFonts w:ascii="Times New Roman" w:hAnsi="Times New Roman" w:cs="Times New Roman"/>
          <w:sz w:val="24"/>
          <w:szCs w:val="24"/>
        </w:rPr>
      </w:pPr>
    </w:p>
    <w:p w:rsidR="009934DD" w:rsidRPr="009934DD" w:rsidRDefault="00D50827" w:rsidP="009934DD">
      <w:pPr>
        <w:spacing w:after="0" w:line="480" w:lineRule="auto"/>
        <w:jc w:val="center"/>
        <w:rPr>
          <w:rFonts w:ascii="Times New Roman" w:hAnsi="Times New Roman" w:cs="Times New Roman"/>
          <w:sz w:val="24"/>
          <w:szCs w:val="24"/>
        </w:rPr>
      </w:pPr>
      <w:r w:rsidRPr="009934DD">
        <w:rPr>
          <w:rFonts w:ascii="Times New Roman" w:hAnsi="Times New Roman" w:cs="Times New Roman"/>
          <w:sz w:val="24"/>
          <w:szCs w:val="24"/>
        </w:rPr>
        <w:t xml:space="preserve">Miteria Smith </w:t>
      </w:r>
    </w:p>
    <w:p w:rsidR="009934DD" w:rsidRPr="009934DD" w:rsidRDefault="00D50827" w:rsidP="009934DD">
      <w:pPr>
        <w:spacing w:after="0" w:line="480" w:lineRule="auto"/>
        <w:jc w:val="center"/>
        <w:rPr>
          <w:rFonts w:ascii="Times New Roman" w:hAnsi="Times New Roman" w:cs="Times New Roman"/>
          <w:sz w:val="24"/>
          <w:szCs w:val="24"/>
        </w:rPr>
      </w:pPr>
      <w:r w:rsidRPr="009934DD">
        <w:rPr>
          <w:rFonts w:ascii="Times New Roman" w:hAnsi="Times New Roman" w:cs="Times New Roman"/>
          <w:sz w:val="24"/>
          <w:szCs w:val="24"/>
        </w:rPr>
        <w:t xml:space="preserve">Observation Report </w:t>
      </w:r>
    </w:p>
    <w:p w:rsidR="009934DD" w:rsidRPr="009934DD" w:rsidRDefault="00D50827" w:rsidP="009934DD">
      <w:pPr>
        <w:spacing w:after="0" w:line="480" w:lineRule="auto"/>
        <w:jc w:val="center"/>
        <w:rPr>
          <w:rFonts w:ascii="Times New Roman" w:hAnsi="Times New Roman" w:cs="Times New Roman"/>
          <w:sz w:val="24"/>
          <w:szCs w:val="24"/>
        </w:rPr>
      </w:pPr>
      <w:r w:rsidRPr="009934DD">
        <w:rPr>
          <w:rFonts w:ascii="Times New Roman" w:hAnsi="Times New Roman" w:cs="Times New Roman"/>
          <w:sz w:val="24"/>
          <w:szCs w:val="24"/>
        </w:rPr>
        <w:t xml:space="preserve">EEX-4070 </w:t>
      </w:r>
    </w:p>
    <w:p w:rsidR="009934DD" w:rsidRPr="009934DD" w:rsidRDefault="009934DD" w:rsidP="009934DD">
      <w:pPr>
        <w:spacing w:after="0" w:line="480" w:lineRule="auto"/>
        <w:jc w:val="center"/>
        <w:rPr>
          <w:rFonts w:ascii="Times New Roman" w:hAnsi="Times New Roman" w:cs="Times New Roman"/>
          <w:b/>
          <w:sz w:val="24"/>
          <w:szCs w:val="24"/>
        </w:rPr>
      </w:pPr>
    </w:p>
    <w:p w:rsidR="009934DD" w:rsidRPr="009934DD" w:rsidRDefault="009934DD" w:rsidP="009934DD">
      <w:pPr>
        <w:spacing w:after="0" w:line="480" w:lineRule="auto"/>
        <w:jc w:val="center"/>
        <w:rPr>
          <w:rFonts w:ascii="Times New Roman" w:hAnsi="Times New Roman" w:cs="Times New Roman"/>
          <w:b/>
          <w:sz w:val="24"/>
          <w:szCs w:val="24"/>
        </w:rPr>
      </w:pPr>
    </w:p>
    <w:p w:rsidR="009934DD" w:rsidRPr="009934DD" w:rsidRDefault="009934DD" w:rsidP="009934DD">
      <w:pPr>
        <w:spacing w:after="0" w:line="480" w:lineRule="auto"/>
        <w:jc w:val="center"/>
        <w:rPr>
          <w:rFonts w:ascii="Times New Roman" w:hAnsi="Times New Roman" w:cs="Times New Roman"/>
          <w:b/>
          <w:sz w:val="24"/>
          <w:szCs w:val="24"/>
        </w:rPr>
      </w:pPr>
    </w:p>
    <w:p w:rsidR="009934DD" w:rsidRPr="009934DD" w:rsidRDefault="009934DD" w:rsidP="009934DD">
      <w:pPr>
        <w:spacing w:after="0" w:line="480" w:lineRule="auto"/>
        <w:jc w:val="center"/>
        <w:rPr>
          <w:rFonts w:ascii="Times New Roman" w:hAnsi="Times New Roman" w:cs="Times New Roman"/>
          <w:b/>
          <w:sz w:val="24"/>
          <w:szCs w:val="24"/>
        </w:rPr>
      </w:pPr>
    </w:p>
    <w:p w:rsidR="009934DD" w:rsidRPr="009934DD" w:rsidRDefault="009934DD" w:rsidP="009934DD">
      <w:pPr>
        <w:spacing w:after="0" w:line="480" w:lineRule="auto"/>
        <w:jc w:val="center"/>
        <w:rPr>
          <w:rFonts w:ascii="Times New Roman" w:hAnsi="Times New Roman" w:cs="Times New Roman"/>
          <w:b/>
          <w:sz w:val="24"/>
          <w:szCs w:val="24"/>
        </w:rPr>
      </w:pPr>
    </w:p>
    <w:p w:rsidR="009934DD" w:rsidRPr="009934DD" w:rsidRDefault="009934DD" w:rsidP="009934DD">
      <w:pPr>
        <w:spacing w:after="0" w:line="480" w:lineRule="auto"/>
        <w:jc w:val="center"/>
        <w:rPr>
          <w:rFonts w:ascii="Times New Roman" w:hAnsi="Times New Roman" w:cs="Times New Roman"/>
          <w:b/>
          <w:sz w:val="24"/>
          <w:szCs w:val="24"/>
        </w:rPr>
      </w:pPr>
    </w:p>
    <w:p w:rsidR="009934DD" w:rsidRPr="009934DD" w:rsidRDefault="009934DD" w:rsidP="009934DD">
      <w:pPr>
        <w:spacing w:after="0" w:line="480" w:lineRule="auto"/>
        <w:jc w:val="center"/>
        <w:rPr>
          <w:rFonts w:ascii="Times New Roman" w:hAnsi="Times New Roman" w:cs="Times New Roman"/>
          <w:b/>
          <w:sz w:val="24"/>
          <w:szCs w:val="24"/>
        </w:rPr>
      </w:pPr>
    </w:p>
    <w:p w:rsidR="009934DD" w:rsidRPr="009934DD" w:rsidRDefault="009934DD" w:rsidP="009934DD">
      <w:pPr>
        <w:spacing w:after="0" w:line="480" w:lineRule="auto"/>
        <w:jc w:val="center"/>
        <w:rPr>
          <w:rFonts w:ascii="Times New Roman" w:hAnsi="Times New Roman" w:cs="Times New Roman"/>
          <w:b/>
          <w:sz w:val="24"/>
          <w:szCs w:val="24"/>
        </w:rPr>
      </w:pPr>
    </w:p>
    <w:p w:rsidR="009934DD" w:rsidRPr="009934DD" w:rsidRDefault="009934DD" w:rsidP="009934DD">
      <w:pPr>
        <w:spacing w:after="0" w:line="480" w:lineRule="auto"/>
        <w:jc w:val="center"/>
        <w:rPr>
          <w:rFonts w:ascii="Times New Roman" w:hAnsi="Times New Roman" w:cs="Times New Roman"/>
          <w:b/>
          <w:sz w:val="24"/>
          <w:szCs w:val="24"/>
        </w:rPr>
      </w:pPr>
    </w:p>
    <w:p w:rsidR="009934DD" w:rsidRPr="009934DD" w:rsidRDefault="009934DD" w:rsidP="009934DD">
      <w:pPr>
        <w:spacing w:after="0" w:line="480" w:lineRule="auto"/>
        <w:jc w:val="center"/>
        <w:rPr>
          <w:rFonts w:ascii="Times New Roman" w:hAnsi="Times New Roman" w:cs="Times New Roman"/>
          <w:b/>
          <w:sz w:val="24"/>
          <w:szCs w:val="24"/>
        </w:rPr>
      </w:pPr>
    </w:p>
    <w:p w:rsidR="009934DD" w:rsidRPr="009934DD" w:rsidRDefault="009934DD" w:rsidP="009934DD">
      <w:pPr>
        <w:spacing w:after="0" w:line="480" w:lineRule="auto"/>
        <w:jc w:val="center"/>
        <w:rPr>
          <w:rFonts w:ascii="Times New Roman" w:hAnsi="Times New Roman" w:cs="Times New Roman"/>
          <w:b/>
          <w:sz w:val="24"/>
          <w:szCs w:val="24"/>
        </w:rPr>
      </w:pPr>
    </w:p>
    <w:p w:rsidR="009934DD" w:rsidRPr="009934DD" w:rsidRDefault="009934DD" w:rsidP="009934DD">
      <w:pPr>
        <w:spacing w:after="0" w:line="480" w:lineRule="auto"/>
        <w:jc w:val="center"/>
        <w:rPr>
          <w:rFonts w:ascii="Times New Roman" w:hAnsi="Times New Roman" w:cs="Times New Roman"/>
          <w:b/>
          <w:sz w:val="24"/>
          <w:szCs w:val="24"/>
        </w:rPr>
      </w:pPr>
    </w:p>
    <w:p w:rsidR="009934DD" w:rsidRPr="009934DD" w:rsidRDefault="009934DD" w:rsidP="009934DD">
      <w:pPr>
        <w:spacing w:after="0" w:line="480" w:lineRule="auto"/>
        <w:jc w:val="center"/>
        <w:rPr>
          <w:rFonts w:ascii="Times New Roman" w:hAnsi="Times New Roman" w:cs="Times New Roman"/>
          <w:b/>
          <w:sz w:val="24"/>
          <w:szCs w:val="24"/>
        </w:rPr>
      </w:pPr>
    </w:p>
    <w:p w:rsidR="009934DD" w:rsidRPr="009934DD" w:rsidRDefault="009934DD" w:rsidP="009934DD">
      <w:pPr>
        <w:spacing w:after="0" w:line="480" w:lineRule="auto"/>
        <w:jc w:val="center"/>
        <w:rPr>
          <w:rFonts w:ascii="Times New Roman" w:hAnsi="Times New Roman" w:cs="Times New Roman"/>
          <w:b/>
          <w:sz w:val="24"/>
          <w:szCs w:val="24"/>
        </w:rPr>
      </w:pPr>
    </w:p>
    <w:p w:rsidR="009934DD" w:rsidRPr="009934DD" w:rsidRDefault="009934DD" w:rsidP="009934DD">
      <w:pPr>
        <w:spacing w:after="0" w:line="480" w:lineRule="auto"/>
        <w:jc w:val="center"/>
        <w:rPr>
          <w:rFonts w:ascii="Times New Roman" w:hAnsi="Times New Roman" w:cs="Times New Roman"/>
          <w:b/>
          <w:sz w:val="24"/>
          <w:szCs w:val="24"/>
        </w:rPr>
      </w:pPr>
    </w:p>
    <w:p w:rsidR="009934DD" w:rsidRPr="009934DD" w:rsidRDefault="009934DD" w:rsidP="00536A57">
      <w:pPr>
        <w:spacing w:after="0" w:line="480" w:lineRule="auto"/>
        <w:rPr>
          <w:rFonts w:ascii="Times New Roman" w:hAnsi="Times New Roman" w:cs="Times New Roman"/>
          <w:b/>
          <w:sz w:val="24"/>
          <w:szCs w:val="24"/>
        </w:rPr>
      </w:pPr>
    </w:p>
    <w:p w:rsidR="00B4429F" w:rsidRPr="009934DD" w:rsidRDefault="00D50827" w:rsidP="009934DD">
      <w:pPr>
        <w:spacing w:after="0" w:line="480" w:lineRule="auto"/>
        <w:jc w:val="center"/>
        <w:rPr>
          <w:rFonts w:ascii="Times New Roman" w:hAnsi="Times New Roman" w:cs="Times New Roman"/>
          <w:b/>
          <w:sz w:val="24"/>
          <w:szCs w:val="24"/>
        </w:rPr>
      </w:pPr>
      <w:r w:rsidRPr="009934DD">
        <w:rPr>
          <w:rFonts w:ascii="Times New Roman" w:hAnsi="Times New Roman" w:cs="Times New Roman"/>
          <w:b/>
          <w:sz w:val="24"/>
          <w:szCs w:val="24"/>
        </w:rPr>
        <w:lastRenderedPageBreak/>
        <w:t>Collaboration/Cooperation between General Education Teachers and ESE Teachers</w:t>
      </w:r>
    </w:p>
    <w:p w:rsidR="0057314F" w:rsidRPr="009934DD" w:rsidRDefault="00D50827" w:rsidP="009934DD">
      <w:pPr>
        <w:spacing w:after="0" w:line="480" w:lineRule="auto"/>
        <w:ind w:firstLine="720"/>
        <w:rPr>
          <w:rFonts w:ascii="Times New Roman" w:hAnsi="Times New Roman" w:cs="Times New Roman"/>
          <w:sz w:val="24"/>
          <w:szCs w:val="24"/>
        </w:rPr>
      </w:pPr>
      <w:r w:rsidRPr="009934DD">
        <w:rPr>
          <w:rFonts w:ascii="Times New Roman" w:hAnsi="Times New Roman" w:cs="Times New Roman"/>
          <w:sz w:val="24"/>
          <w:szCs w:val="24"/>
        </w:rPr>
        <w:t xml:space="preserve">The learning and developmental needs of students with disabilities can be enhanced by engaging in a </w:t>
      </w:r>
      <w:r w:rsidRPr="009934DD">
        <w:rPr>
          <w:rFonts w:ascii="Times New Roman" w:hAnsi="Times New Roman" w:cs="Times New Roman"/>
          <w:sz w:val="24"/>
          <w:szCs w:val="24"/>
        </w:rPr>
        <w:t>collaborative approach. Such collaborations involve various education professionals who are specialized in various areas of learning or education programs. Cooperation between general teachers and ESE teachers enhances the effective learning process due to</w:t>
      </w:r>
      <w:r w:rsidRPr="009934DD">
        <w:rPr>
          <w:rFonts w:ascii="Times New Roman" w:hAnsi="Times New Roman" w:cs="Times New Roman"/>
          <w:sz w:val="24"/>
          <w:szCs w:val="24"/>
        </w:rPr>
        <w:t xml:space="preserve"> many reasons. One of the advantages of such cooperation is that there is no singling out or separation of learners with disabilities since all students are in the same classroom with teachers who can respond to their entire needs. Collaboration also impli</w:t>
      </w:r>
      <w:r w:rsidRPr="009934DD">
        <w:rPr>
          <w:rFonts w:ascii="Times New Roman" w:hAnsi="Times New Roman" w:cs="Times New Roman"/>
          <w:sz w:val="24"/>
          <w:szCs w:val="24"/>
        </w:rPr>
        <w:t xml:space="preserve">es that teachers can share available resources while teaching ESE learners. Teamwork is also important because it ensures that more eyes are on the group hence responding effectively to all students.  For instance, one teacher can be involved with guiding </w:t>
      </w:r>
      <w:r w:rsidRPr="009934DD">
        <w:rPr>
          <w:rFonts w:ascii="Times New Roman" w:hAnsi="Times New Roman" w:cs="Times New Roman"/>
          <w:sz w:val="24"/>
          <w:szCs w:val="24"/>
        </w:rPr>
        <w:t>a single student when the other one explains the concept to other group members.</w:t>
      </w:r>
    </w:p>
    <w:p w:rsidR="0057314F" w:rsidRPr="009934DD" w:rsidRDefault="00D50827" w:rsidP="009934DD">
      <w:pPr>
        <w:spacing w:after="0" w:line="480" w:lineRule="auto"/>
        <w:jc w:val="center"/>
        <w:rPr>
          <w:rFonts w:ascii="Times New Roman" w:hAnsi="Times New Roman" w:cs="Times New Roman"/>
          <w:b/>
          <w:sz w:val="24"/>
          <w:szCs w:val="24"/>
          <w:lang w:val="en-US"/>
        </w:rPr>
      </w:pPr>
      <w:r w:rsidRPr="009934DD">
        <w:rPr>
          <w:rFonts w:ascii="Times New Roman" w:hAnsi="Times New Roman" w:cs="Times New Roman"/>
          <w:b/>
          <w:sz w:val="24"/>
          <w:szCs w:val="24"/>
          <w:lang w:val="en-US"/>
        </w:rPr>
        <w:t>Special education and regular education: Working together</w:t>
      </w:r>
    </w:p>
    <w:p w:rsidR="0057314F" w:rsidRPr="009934DD" w:rsidRDefault="00D50827" w:rsidP="009934DD">
      <w:pPr>
        <w:spacing w:after="0" w:line="480" w:lineRule="auto"/>
        <w:ind w:firstLine="720"/>
        <w:rPr>
          <w:rFonts w:ascii="Times New Roman" w:hAnsi="Times New Roman" w:cs="Times New Roman"/>
          <w:sz w:val="24"/>
          <w:szCs w:val="24"/>
          <w:lang w:val="en-US"/>
        </w:rPr>
      </w:pPr>
      <w:r w:rsidRPr="009934DD">
        <w:rPr>
          <w:rFonts w:ascii="Times New Roman" w:hAnsi="Times New Roman" w:cs="Times New Roman"/>
          <w:sz w:val="24"/>
          <w:szCs w:val="24"/>
          <w:lang w:val="en-US"/>
        </w:rPr>
        <w:t>Special students have varied needs, which might require the intervention of two or more educators in the giving of in</w:t>
      </w:r>
      <w:r w:rsidRPr="009934DD">
        <w:rPr>
          <w:rFonts w:ascii="Times New Roman" w:hAnsi="Times New Roman" w:cs="Times New Roman"/>
          <w:sz w:val="24"/>
          <w:szCs w:val="24"/>
          <w:lang w:val="en-US"/>
        </w:rPr>
        <w:t xml:space="preserve">structions. Such collaboration and coordination lead to better results compared to the handling of the classes single-handedly. For instance, if they are two teachers in the classroom, they share responsibilities, which might include attending to specific </w:t>
      </w:r>
      <w:r w:rsidRPr="009934DD">
        <w:rPr>
          <w:rFonts w:ascii="Times New Roman" w:hAnsi="Times New Roman" w:cs="Times New Roman"/>
          <w:sz w:val="24"/>
          <w:szCs w:val="24"/>
          <w:lang w:val="en-US"/>
        </w:rPr>
        <w:t xml:space="preserve">students. The move enables teachers to share useful expertise and also engage, challenge, and motivate the learners. It also allows the teachers to understand the different needs of the children at a different time. Co-teaching enhances the success of the </w:t>
      </w:r>
      <w:r w:rsidRPr="009934DD">
        <w:rPr>
          <w:rFonts w:ascii="Times New Roman" w:hAnsi="Times New Roman" w:cs="Times New Roman"/>
          <w:sz w:val="24"/>
          <w:szCs w:val="24"/>
          <w:lang w:val="en-US"/>
        </w:rPr>
        <w:t>curriculum because the students get two different approaches and also learn the need to collaborate for success. The collaboration also enables teachers to learn how to work together with the sole motivate of increasing learning in students. Other teachers</w:t>
      </w:r>
      <w:r w:rsidRPr="009934DD">
        <w:rPr>
          <w:rFonts w:ascii="Times New Roman" w:hAnsi="Times New Roman" w:cs="Times New Roman"/>
          <w:sz w:val="24"/>
          <w:szCs w:val="24"/>
          <w:lang w:val="en-US"/>
        </w:rPr>
        <w:t xml:space="preserve"> can also help with setting the learning environment in a proper way to make learning smooth and successful. They can also highlight the weaknesses or problems that the learners go through, which the traditional </w:t>
      </w:r>
      <w:r w:rsidRPr="009934DD">
        <w:rPr>
          <w:rFonts w:ascii="Times New Roman" w:hAnsi="Times New Roman" w:cs="Times New Roman"/>
          <w:sz w:val="24"/>
          <w:szCs w:val="24"/>
          <w:lang w:val="en-US"/>
        </w:rPr>
        <w:lastRenderedPageBreak/>
        <w:t xml:space="preserve">teacher did not discover. Another essential </w:t>
      </w:r>
      <w:r w:rsidRPr="009934DD">
        <w:rPr>
          <w:rFonts w:ascii="Times New Roman" w:hAnsi="Times New Roman" w:cs="Times New Roman"/>
          <w:sz w:val="24"/>
          <w:szCs w:val="24"/>
          <w:lang w:val="en-US"/>
        </w:rPr>
        <w:t>element is using the materials that best suit the levels of the learners. In terms of accommodation, it is wise to have a second person to give a new and unique way of addressing the same issues. For instance, he might use a different form in asking a ques</w:t>
      </w:r>
      <w:r w:rsidRPr="009934DD">
        <w:rPr>
          <w:rFonts w:ascii="Times New Roman" w:hAnsi="Times New Roman" w:cs="Times New Roman"/>
          <w:sz w:val="24"/>
          <w:szCs w:val="24"/>
          <w:lang w:val="en-US"/>
        </w:rPr>
        <w:t>tion and still get the required learning outcome. Co-teaching helps learners to develop confidence and also understand that they are normal humans, just like the rest of the population.</w:t>
      </w:r>
    </w:p>
    <w:p w:rsidR="0057314F" w:rsidRPr="009934DD" w:rsidRDefault="00D50827" w:rsidP="009934DD">
      <w:pPr>
        <w:spacing w:after="0" w:line="480" w:lineRule="auto"/>
        <w:jc w:val="center"/>
        <w:rPr>
          <w:rFonts w:ascii="Times New Roman" w:hAnsi="Times New Roman" w:cs="Times New Roman"/>
          <w:sz w:val="24"/>
          <w:szCs w:val="24"/>
          <w:lang w:val="en-US"/>
        </w:rPr>
      </w:pPr>
      <w:r w:rsidRPr="009934DD">
        <w:rPr>
          <w:rFonts w:ascii="Times New Roman" w:hAnsi="Times New Roman" w:cs="Times New Roman"/>
          <w:b/>
          <w:sz w:val="24"/>
          <w:szCs w:val="24"/>
          <w:lang w:val="en-US"/>
        </w:rPr>
        <w:t>Types of materials suitable for ESE students in the classroom</w:t>
      </w:r>
    </w:p>
    <w:p w:rsidR="0057314F" w:rsidRPr="009934DD" w:rsidRDefault="00D50827" w:rsidP="009934DD">
      <w:pPr>
        <w:spacing w:after="0" w:line="480" w:lineRule="auto"/>
        <w:ind w:firstLine="720"/>
        <w:rPr>
          <w:rFonts w:ascii="Times New Roman" w:hAnsi="Times New Roman" w:cs="Times New Roman"/>
          <w:sz w:val="24"/>
          <w:szCs w:val="24"/>
          <w:lang w:val="en-US"/>
        </w:rPr>
      </w:pPr>
      <w:r w:rsidRPr="009934DD">
        <w:rPr>
          <w:rFonts w:ascii="Times New Roman" w:hAnsi="Times New Roman" w:cs="Times New Roman"/>
          <w:sz w:val="24"/>
          <w:szCs w:val="24"/>
          <w:lang w:val="en-US"/>
        </w:rPr>
        <w:t>Exceptio</w:t>
      </w:r>
      <w:r w:rsidRPr="009934DD">
        <w:rPr>
          <w:rFonts w:ascii="Times New Roman" w:hAnsi="Times New Roman" w:cs="Times New Roman"/>
          <w:sz w:val="24"/>
          <w:szCs w:val="24"/>
          <w:lang w:val="en-US"/>
        </w:rPr>
        <w:t>nal students require supporting materials to help them in their learning activities. Learners who have autism can be supported by the use of visuals to help them rerate with the necessary meaning.  Such learners are always overwhelmed by the many sights an</w:t>
      </w:r>
      <w:r w:rsidRPr="009934DD">
        <w:rPr>
          <w:rFonts w:ascii="Times New Roman" w:hAnsi="Times New Roman" w:cs="Times New Roman"/>
          <w:sz w:val="24"/>
          <w:szCs w:val="24"/>
          <w:lang w:val="en-US"/>
        </w:rPr>
        <w:t>d sounds that they come in contact with.  Structure, routine, and materials without distractions help most of them to survive. Most of them are always visual learners; hence they understand written words and photographs more than spoken words. In such a ph</w:t>
      </w:r>
      <w:r w:rsidRPr="009934DD">
        <w:rPr>
          <w:rFonts w:ascii="Times New Roman" w:hAnsi="Times New Roman" w:cs="Times New Roman"/>
          <w:sz w:val="24"/>
          <w:szCs w:val="24"/>
          <w:lang w:val="en-US"/>
        </w:rPr>
        <w:t>enomenon, communication devices can be of help if necessary living skills are broken into small steps, for them to learn slowly and successfully. At school, the learners need to be taught in small steps. Academic skills also need to break down into small s</w:t>
      </w:r>
      <w:r w:rsidRPr="009934DD">
        <w:rPr>
          <w:rFonts w:ascii="Times New Roman" w:hAnsi="Times New Roman" w:cs="Times New Roman"/>
          <w:sz w:val="24"/>
          <w:szCs w:val="24"/>
          <w:lang w:val="en-US"/>
        </w:rPr>
        <w:t xml:space="preserve">teps. </w:t>
      </w:r>
    </w:p>
    <w:p w:rsidR="0057314F" w:rsidRPr="009934DD" w:rsidRDefault="00D50827" w:rsidP="009934DD">
      <w:pPr>
        <w:spacing w:after="0" w:line="480" w:lineRule="auto"/>
        <w:ind w:firstLine="720"/>
        <w:rPr>
          <w:rFonts w:ascii="Times New Roman" w:hAnsi="Times New Roman" w:cs="Times New Roman"/>
          <w:sz w:val="24"/>
          <w:szCs w:val="24"/>
          <w:lang w:val="en-US"/>
        </w:rPr>
      </w:pPr>
      <w:r w:rsidRPr="009934DD">
        <w:rPr>
          <w:rFonts w:ascii="Times New Roman" w:hAnsi="Times New Roman" w:cs="Times New Roman"/>
          <w:sz w:val="24"/>
          <w:szCs w:val="24"/>
          <w:lang w:val="en-US"/>
        </w:rPr>
        <w:t>An excellent example is that artistic learners might learn by matching identical pictures. After mastering the art, the learner would then learn to check real objects with their photographs. For instance, the learner can match a banana with a pictur</w:t>
      </w:r>
      <w:r w:rsidRPr="009934DD">
        <w:rPr>
          <w:rFonts w:ascii="Times New Roman" w:hAnsi="Times New Roman" w:cs="Times New Roman"/>
          <w:sz w:val="24"/>
          <w:szCs w:val="24"/>
          <w:lang w:val="en-US"/>
        </w:rPr>
        <w:t xml:space="preserve">e of a banana. He might then start comparing the images with written words. It is also useful to incorporate computers in the learning programs of learners with autism, for they always have a higher interest in repetitive programs. </w:t>
      </w:r>
    </w:p>
    <w:p w:rsidR="0057314F" w:rsidRPr="009934DD" w:rsidRDefault="00D50827" w:rsidP="009934DD">
      <w:pPr>
        <w:spacing w:after="0" w:line="480" w:lineRule="auto"/>
        <w:ind w:firstLine="720"/>
        <w:rPr>
          <w:rFonts w:ascii="Times New Roman" w:hAnsi="Times New Roman" w:cs="Times New Roman"/>
          <w:sz w:val="24"/>
          <w:szCs w:val="24"/>
          <w:lang w:val="en-US"/>
        </w:rPr>
      </w:pPr>
      <w:r w:rsidRPr="009934DD">
        <w:rPr>
          <w:rFonts w:ascii="Times New Roman" w:hAnsi="Times New Roman" w:cs="Times New Roman"/>
          <w:sz w:val="24"/>
          <w:szCs w:val="24"/>
          <w:lang w:val="en-US"/>
        </w:rPr>
        <w:t>Also, children with dev</w:t>
      </w:r>
      <w:r w:rsidRPr="009934DD">
        <w:rPr>
          <w:rFonts w:ascii="Times New Roman" w:hAnsi="Times New Roman" w:cs="Times New Roman"/>
          <w:sz w:val="24"/>
          <w:szCs w:val="24"/>
          <w:lang w:val="en-US"/>
        </w:rPr>
        <w:t xml:space="preserve">elopmental difficulties may have difficulties when dealing with abstract concepts. The for such a shortcoming is the use of concrete lesson plans by the use of the smallest materials as per the needs of the learner. An excellent example is the use </w:t>
      </w:r>
      <w:r w:rsidRPr="009934DD">
        <w:rPr>
          <w:rFonts w:ascii="Times New Roman" w:hAnsi="Times New Roman" w:cs="Times New Roman"/>
          <w:sz w:val="24"/>
          <w:szCs w:val="24"/>
          <w:lang w:val="en-US"/>
        </w:rPr>
        <w:lastRenderedPageBreak/>
        <w:t>of art m</w:t>
      </w:r>
      <w:r w:rsidRPr="009934DD">
        <w:rPr>
          <w:rFonts w:ascii="Times New Roman" w:hAnsi="Times New Roman" w:cs="Times New Roman"/>
          <w:sz w:val="24"/>
          <w:szCs w:val="24"/>
          <w:lang w:val="en-US"/>
        </w:rPr>
        <w:t>aterials that may be useful and, at the same time, accessible. Such tools include clay and crayons. It is prudent to avoid complicated and manipulative tasks but instead use simple instructions during sessions.</w:t>
      </w:r>
    </w:p>
    <w:p w:rsidR="0057314F" w:rsidRPr="009934DD" w:rsidRDefault="00D50827" w:rsidP="009934DD">
      <w:pPr>
        <w:spacing w:after="0" w:line="480" w:lineRule="auto"/>
        <w:jc w:val="center"/>
        <w:rPr>
          <w:rFonts w:ascii="Times New Roman" w:hAnsi="Times New Roman" w:cs="Times New Roman"/>
          <w:b/>
          <w:sz w:val="24"/>
          <w:szCs w:val="24"/>
          <w:lang w:val="en-US"/>
        </w:rPr>
      </w:pPr>
      <w:r w:rsidRPr="009934DD">
        <w:rPr>
          <w:rFonts w:ascii="Times New Roman" w:hAnsi="Times New Roman" w:cs="Times New Roman"/>
          <w:b/>
          <w:sz w:val="24"/>
          <w:szCs w:val="24"/>
          <w:lang w:val="en-US"/>
        </w:rPr>
        <w:t>Classroom management</w:t>
      </w:r>
    </w:p>
    <w:p w:rsidR="00071B65" w:rsidRPr="009934DD" w:rsidRDefault="00D50827" w:rsidP="009934DD">
      <w:pPr>
        <w:spacing w:after="0" w:line="480" w:lineRule="auto"/>
        <w:ind w:firstLine="720"/>
        <w:rPr>
          <w:rFonts w:ascii="Times New Roman" w:hAnsi="Times New Roman" w:cs="Times New Roman"/>
          <w:sz w:val="24"/>
          <w:szCs w:val="24"/>
          <w:lang w:val="en-US"/>
        </w:rPr>
      </w:pPr>
      <w:r w:rsidRPr="009934DD">
        <w:rPr>
          <w:rFonts w:ascii="Times New Roman" w:hAnsi="Times New Roman" w:cs="Times New Roman"/>
          <w:sz w:val="24"/>
          <w:szCs w:val="24"/>
          <w:lang w:val="en-US"/>
        </w:rPr>
        <w:t xml:space="preserve">Learners with autism </w:t>
      </w:r>
      <w:r w:rsidRPr="009934DD">
        <w:rPr>
          <w:rFonts w:ascii="Times New Roman" w:hAnsi="Times New Roman" w:cs="Times New Roman"/>
          <w:sz w:val="24"/>
          <w:szCs w:val="24"/>
          <w:lang w:val="en-US"/>
        </w:rPr>
        <w:t>need a calming environment to enable them to concentrate and lessen their possibility of being upset. One such strategy is the use of low lighting and, if possible, avoidance of florescent. It is wise to use soothing music too to calm them. Another techniq</w:t>
      </w:r>
      <w:r w:rsidRPr="009934DD">
        <w:rPr>
          <w:rFonts w:ascii="Times New Roman" w:hAnsi="Times New Roman" w:cs="Times New Roman"/>
          <w:sz w:val="24"/>
          <w:szCs w:val="24"/>
          <w:lang w:val="en-US"/>
        </w:rPr>
        <w:t>ue is the use of self-stimulating plays to entice the learners to participate. Another relevant move is the use of a check-in check-out support system for the learners. The course helps build stronger relationships and a sense that the learners are cared f</w:t>
      </w:r>
      <w:r w:rsidRPr="009934DD">
        <w:rPr>
          <w:rFonts w:ascii="Times New Roman" w:hAnsi="Times New Roman" w:cs="Times New Roman"/>
          <w:sz w:val="24"/>
          <w:szCs w:val="24"/>
          <w:lang w:val="en-US"/>
        </w:rPr>
        <w:t>or by a variety of individuals.  Every adult within the learning premises is paired with the check-in-checkout buddy system. The strategy enables the institution to unearth the emotional and social needs. The learners become excited to know that someone wi</w:t>
      </w:r>
      <w:r w:rsidRPr="009934DD">
        <w:rPr>
          <w:rFonts w:ascii="Times New Roman" w:hAnsi="Times New Roman" w:cs="Times New Roman"/>
          <w:sz w:val="24"/>
          <w:szCs w:val="24"/>
          <w:lang w:val="en-US"/>
        </w:rPr>
        <w:t>ll address them in the morning and also in the evening before they leave for home. The program should also enable students to attain their goals. Their check-in check-out friends can help in such situations by leading them in gauging their attainment level</w:t>
      </w:r>
      <w:r w:rsidRPr="009934DD">
        <w:rPr>
          <w:rFonts w:ascii="Times New Roman" w:hAnsi="Times New Roman" w:cs="Times New Roman"/>
          <w:sz w:val="24"/>
          <w:szCs w:val="24"/>
          <w:lang w:val="en-US"/>
        </w:rPr>
        <w:t>s. They also need to be motivated through the offering of rewards to affirm their efforts.</w:t>
      </w:r>
    </w:p>
    <w:p w:rsidR="00071B65" w:rsidRPr="009934DD" w:rsidRDefault="00D50827" w:rsidP="009934DD">
      <w:pPr>
        <w:spacing w:after="0" w:line="480" w:lineRule="auto"/>
        <w:jc w:val="center"/>
        <w:rPr>
          <w:rFonts w:ascii="Times New Roman" w:hAnsi="Times New Roman" w:cs="Times New Roman"/>
          <w:b/>
          <w:sz w:val="24"/>
          <w:szCs w:val="24"/>
        </w:rPr>
      </w:pPr>
      <w:r w:rsidRPr="009934DD">
        <w:rPr>
          <w:rFonts w:ascii="Times New Roman" w:hAnsi="Times New Roman" w:cs="Times New Roman"/>
          <w:b/>
          <w:sz w:val="24"/>
          <w:szCs w:val="24"/>
        </w:rPr>
        <w:t>Learning Centers and Differentiation</w:t>
      </w:r>
    </w:p>
    <w:p w:rsidR="006144FE" w:rsidRPr="009934DD" w:rsidRDefault="00D50827" w:rsidP="009934DD">
      <w:pPr>
        <w:spacing w:after="0" w:line="480" w:lineRule="auto"/>
        <w:ind w:firstLine="720"/>
        <w:rPr>
          <w:rFonts w:ascii="Times New Roman" w:hAnsi="Times New Roman" w:cs="Times New Roman"/>
          <w:sz w:val="24"/>
          <w:szCs w:val="24"/>
        </w:rPr>
      </w:pPr>
      <w:r w:rsidRPr="009934DD">
        <w:rPr>
          <w:rFonts w:ascii="Times New Roman" w:hAnsi="Times New Roman" w:cs="Times New Roman"/>
          <w:sz w:val="24"/>
          <w:szCs w:val="24"/>
        </w:rPr>
        <w:t>Different needs of learners with special needs can be addressed by erecting various learning centers with varied learning resour</w:t>
      </w:r>
      <w:r w:rsidRPr="009934DD">
        <w:rPr>
          <w:rFonts w:ascii="Times New Roman" w:hAnsi="Times New Roman" w:cs="Times New Roman"/>
          <w:sz w:val="24"/>
          <w:szCs w:val="24"/>
        </w:rPr>
        <w:t xml:space="preserve">ces. ESE teachers can promote effective teaching and learning through tailoring instructions to meet the specific needs of these learners. For instance, it is important to develop instructional materials that suit the capabilities or potentialities of the </w:t>
      </w:r>
      <w:r w:rsidRPr="009934DD">
        <w:rPr>
          <w:rFonts w:ascii="Times New Roman" w:hAnsi="Times New Roman" w:cs="Times New Roman"/>
          <w:sz w:val="24"/>
          <w:szCs w:val="24"/>
        </w:rPr>
        <w:t xml:space="preserve">respective students. In order to implement this approach, the teacher should separate learners without causing any psychological harm that can emerge as a result of the neglect of other learners. This differentiation technique is important because it </w:t>
      </w:r>
      <w:r w:rsidRPr="009934DD">
        <w:rPr>
          <w:rFonts w:ascii="Times New Roman" w:hAnsi="Times New Roman" w:cs="Times New Roman"/>
          <w:sz w:val="24"/>
          <w:szCs w:val="24"/>
        </w:rPr>
        <w:lastRenderedPageBreak/>
        <w:t>enhan</w:t>
      </w:r>
      <w:r w:rsidRPr="009934DD">
        <w:rPr>
          <w:rFonts w:ascii="Times New Roman" w:hAnsi="Times New Roman" w:cs="Times New Roman"/>
          <w:sz w:val="24"/>
          <w:szCs w:val="24"/>
        </w:rPr>
        <w:t>ces a sense of belonging. For instance, learners are able to realize that they belong to a particular group, thus pursuing education accordingly. These learners also feel supported since the teacher provides an enormous guide at each level.</w:t>
      </w:r>
    </w:p>
    <w:p w:rsidR="006144FE" w:rsidRPr="009934DD" w:rsidRDefault="00D50827" w:rsidP="009934DD">
      <w:pPr>
        <w:spacing w:after="0" w:line="480" w:lineRule="auto"/>
        <w:jc w:val="center"/>
        <w:rPr>
          <w:rFonts w:ascii="Times New Roman" w:hAnsi="Times New Roman" w:cs="Times New Roman"/>
          <w:b/>
          <w:sz w:val="24"/>
          <w:szCs w:val="24"/>
        </w:rPr>
      </w:pPr>
      <w:r w:rsidRPr="009934DD">
        <w:rPr>
          <w:rFonts w:ascii="Times New Roman" w:hAnsi="Times New Roman" w:cs="Times New Roman"/>
          <w:b/>
          <w:sz w:val="24"/>
          <w:szCs w:val="24"/>
        </w:rPr>
        <w:t>Adaptive Tech</w:t>
      </w:r>
    </w:p>
    <w:p w:rsidR="00F0563F" w:rsidRPr="009934DD" w:rsidRDefault="00D50827" w:rsidP="009934DD">
      <w:pPr>
        <w:spacing w:after="0" w:line="480" w:lineRule="auto"/>
        <w:ind w:firstLine="720"/>
        <w:rPr>
          <w:rFonts w:ascii="Times New Roman" w:hAnsi="Times New Roman" w:cs="Times New Roman"/>
          <w:sz w:val="24"/>
          <w:szCs w:val="24"/>
        </w:rPr>
      </w:pPr>
      <w:r w:rsidRPr="009934DD">
        <w:rPr>
          <w:rFonts w:ascii="Times New Roman" w:hAnsi="Times New Roman" w:cs="Times New Roman"/>
          <w:sz w:val="24"/>
          <w:szCs w:val="24"/>
        </w:rPr>
        <w:t>T</w:t>
      </w:r>
      <w:r w:rsidRPr="009934DD">
        <w:rPr>
          <w:rFonts w:ascii="Times New Roman" w:hAnsi="Times New Roman" w:cs="Times New Roman"/>
          <w:sz w:val="24"/>
          <w:szCs w:val="24"/>
        </w:rPr>
        <w:t>echnology is a crucial innovation that has helped in meeting the learning and developmental needs of students living with disabilities. Schools have integrated various aspects of technology, such as computers, to facilitate effective learning. For instance</w:t>
      </w:r>
      <w:r w:rsidRPr="009934DD">
        <w:rPr>
          <w:rFonts w:ascii="Times New Roman" w:hAnsi="Times New Roman" w:cs="Times New Roman"/>
          <w:sz w:val="24"/>
          <w:szCs w:val="24"/>
        </w:rPr>
        <w:t>, these learners use computers to complete their homework and also to perform certain academic research as required by their instructors. A wheelchair is another essential technology that enables some ESE learners to access education services. For instance</w:t>
      </w:r>
      <w:r w:rsidRPr="009934DD">
        <w:rPr>
          <w:rFonts w:ascii="Times New Roman" w:hAnsi="Times New Roman" w:cs="Times New Roman"/>
          <w:sz w:val="24"/>
          <w:szCs w:val="24"/>
        </w:rPr>
        <w:t>, these students utilize wheelchairs to move around, thus interacting with other learners efficiently. Another resource that is vital for learners with a disability is voice activated software that aids in completing written assignments. Therefore, there i</w:t>
      </w:r>
      <w:r w:rsidRPr="009934DD">
        <w:rPr>
          <w:rFonts w:ascii="Times New Roman" w:hAnsi="Times New Roman" w:cs="Times New Roman"/>
          <w:sz w:val="24"/>
          <w:szCs w:val="24"/>
        </w:rPr>
        <w:t>s a need to availing relevant technologies to these learners to foster learning.</w:t>
      </w:r>
    </w:p>
    <w:p w:rsidR="003A1065" w:rsidRPr="009934DD" w:rsidRDefault="00D50827" w:rsidP="009934DD">
      <w:pPr>
        <w:spacing w:after="0" w:line="480" w:lineRule="auto"/>
        <w:jc w:val="center"/>
        <w:rPr>
          <w:rFonts w:ascii="Times New Roman" w:hAnsi="Times New Roman" w:cs="Times New Roman"/>
          <w:b/>
          <w:sz w:val="24"/>
          <w:szCs w:val="24"/>
        </w:rPr>
      </w:pPr>
      <w:r w:rsidRPr="009934DD">
        <w:rPr>
          <w:rFonts w:ascii="Times New Roman" w:hAnsi="Times New Roman" w:cs="Times New Roman"/>
          <w:b/>
          <w:sz w:val="24"/>
          <w:szCs w:val="24"/>
        </w:rPr>
        <w:t>Transitioning routine</w:t>
      </w:r>
    </w:p>
    <w:p w:rsidR="000C6885" w:rsidRPr="009934DD" w:rsidRDefault="00D50827" w:rsidP="009934DD">
      <w:pPr>
        <w:spacing w:after="0" w:line="480" w:lineRule="auto"/>
        <w:ind w:firstLine="720"/>
        <w:rPr>
          <w:rFonts w:ascii="Times New Roman" w:hAnsi="Times New Roman" w:cs="Times New Roman"/>
          <w:sz w:val="24"/>
          <w:szCs w:val="24"/>
        </w:rPr>
      </w:pPr>
      <w:r w:rsidRPr="009934DD">
        <w:rPr>
          <w:rFonts w:ascii="Times New Roman" w:hAnsi="Times New Roman" w:cs="Times New Roman"/>
          <w:sz w:val="24"/>
          <w:szCs w:val="24"/>
        </w:rPr>
        <w:t>Transitioning routine is a fundamental classroom management skill that every teacher should integrate while handling students with disabilities. Every cl</w:t>
      </w:r>
      <w:r w:rsidRPr="009934DD">
        <w:rPr>
          <w:rFonts w:ascii="Times New Roman" w:hAnsi="Times New Roman" w:cs="Times New Roman"/>
          <w:sz w:val="24"/>
          <w:szCs w:val="24"/>
        </w:rPr>
        <w:t>ass has various tasks that students should complete at a given timeline. Therefore, students must always conform to specific transitioning routines to prevent any confusion. Music is one of the transitioning styles that teachers can incorporate to mark a s</w:t>
      </w:r>
      <w:r w:rsidRPr="009934DD">
        <w:rPr>
          <w:rFonts w:ascii="Times New Roman" w:hAnsi="Times New Roman" w:cs="Times New Roman"/>
          <w:sz w:val="24"/>
          <w:szCs w:val="24"/>
        </w:rPr>
        <w:t>hift in one program to the other. These teachers should always ensure that there is consistency in the choice of music to curb mix-ups.</w:t>
      </w:r>
    </w:p>
    <w:p w:rsidR="000C6885" w:rsidRPr="009934DD" w:rsidRDefault="00D50827" w:rsidP="009934DD">
      <w:pPr>
        <w:spacing w:after="0" w:line="480" w:lineRule="auto"/>
        <w:jc w:val="center"/>
        <w:rPr>
          <w:rFonts w:ascii="Times New Roman" w:hAnsi="Times New Roman" w:cs="Times New Roman"/>
          <w:b/>
          <w:sz w:val="24"/>
          <w:szCs w:val="24"/>
          <w:lang w:val="en-US"/>
        </w:rPr>
      </w:pPr>
      <w:r w:rsidRPr="009934DD">
        <w:rPr>
          <w:rFonts w:ascii="Times New Roman" w:hAnsi="Times New Roman" w:cs="Times New Roman"/>
          <w:b/>
          <w:sz w:val="24"/>
          <w:szCs w:val="24"/>
          <w:lang w:val="en-US"/>
        </w:rPr>
        <w:t>Accommodations and modifications for students with disabilities</w:t>
      </w:r>
    </w:p>
    <w:p w:rsidR="000C6885" w:rsidRPr="009934DD" w:rsidRDefault="00D50827" w:rsidP="009934DD">
      <w:pPr>
        <w:spacing w:after="0" w:line="480" w:lineRule="auto"/>
        <w:ind w:firstLine="720"/>
        <w:rPr>
          <w:rFonts w:ascii="Times New Roman" w:hAnsi="Times New Roman" w:cs="Times New Roman"/>
          <w:sz w:val="24"/>
          <w:szCs w:val="24"/>
          <w:lang w:val="en-US"/>
        </w:rPr>
      </w:pPr>
      <w:r w:rsidRPr="009934DD">
        <w:rPr>
          <w:rFonts w:ascii="Times New Roman" w:hAnsi="Times New Roman" w:cs="Times New Roman"/>
          <w:sz w:val="24"/>
          <w:szCs w:val="24"/>
          <w:lang w:val="en-US"/>
        </w:rPr>
        <w:t xml:space="preserve">Students with disabilities require the correct accommodations and modifications to enhance their learning experiences. Accommodation plays an essential role in determining </w:t>
      </w:r>
      <w:r w:rsidRPr="009934DD">
        <w:rPr>
          <w:rFonts w:ascii="Times New Roman" w:hAnsi="Times New Roman" w:cs="Times New Roman"/>
          <w:sz w:val="24"/>
          <w:szCs w:val="24"/>
          <w:lang w:val="en-US"/>
        </w:rPr>
        <w:lastRenderedPageBreak/>
        <w:t>how the learner participates in school activities, access information, and demonstra</w:t>
      </w:r>
      <w:r w:rsidRPr="009934DD">
        <w:rPr>
          <w:rFonts w:ascii="Times New Roman" w:hAnsi="Times New Roman" w:cs="Times New Roman"/>
          <w:sz w:val="24"/>
          <w:szCs w:val="24"/>
          <w:lang w:val="en-US"/>
        </w:rPr>
        <w:t>te his/her learning. Modifications are needed to change what the learner is expected to learn and demonstrate at the end of the learning process and also change what is being taught. Accommodations can be achieved in various ways. They include allowing ext</w:t>
      </w:r>
      <w:r w:rsidRPr="009934DD">
        <w:rPr>
          <w:rFonts w:ascii="Times New Roman" w:hAnsi="Times New Roman" w:cs="Times New Roman"/>
          <w:sz w:val="24"/>
          <w:szCs w:val="24"/>
          <w:lang w:val="en-US"/>
        </w:rPr>
        <w:t>ra time during an activity, adjusting the number of tasks that the learner needs to complete, and providing extra help to those with extreme difficulties when it comes to grasping the content. Another strategy is the change in the physical setting. The lea</w:t>
      </w:r>
      <w:r w:rsidRPr="009934DD">
        <w:rPr>
          <w:rFonts w:ascii="Times New Roman" w:hAnsi="Times New Roman" w:cs="Times New Roman"/>
          <w:sz w:val="24"/>
          <w:szCs w:val="24"/>
          <w:lang w:val="en-US"/>
        </w:rPr>
        <w:t>rners are unique; hence individual abilities and needs need to be considered. Some of them might require a break during activity, while others might need to be assigned smaller tasks. Some prefer doing their assignments at home. Some students feel secure w</w:t>
      </w:r>
      <w:r w:rsidRPr="009934DD">
        <w:rPr>
          <w:rFonts w:ascii="Times New Roman" w:hAnsi="Times New Roman" w:cs="Times New Roman"/>
          <w:sz w:val="24"/>
          <w:szCs w:val="24"/>
          <w:lang w:val="en-US"/>
        </w:rPr>
        <w:t>hen situated next to the teacher while others prefer writing by the use of a computer. Such needs to be addressed for the benefit of every learner. Parents also play a vital role in such situations because they are the ones who understand their children be</w:t>
      </w:r>
      <w:r w:rsidRPr="009934DD">
        <w:rPr>
          <w:rFonts w:ascii="Times New Roman" w:hAnsi="Times New Roman" w:cs="Times New Roman"/>
          <w:sz w:val="24"/>
          <w:szCs w:val="24"/>
          <w:lang w:val="en-US"/>
        </w:rPr>
        <w:t xml:space="preserve">tter. Parents need to communicate what suits their children, for instance, the types of games that they fancy, the need for their learners to use a bus, and so on. Parents need to contribute towards the modifications and accommodations for their children. </w:t>
      </w:r>
    </w:p>
    <w:p w:rsidR="00A5051F" w:rsidRPr="009934DD" w:rsidRDefault="00D50827" w:rsidP="009934DD">
      <w:pPr>
        <w:spacing w:after="0" w:line="480" w:lineRule="auto"/>
        <w:jc w:val="center"/>
        <w:rPr>
          <w:rFonts w:ascii="Times New Roman" w:hAnsi="Times New Roman" w:cs="Times New Roman"/>
          <w:b/>
          <w:sz w:val="24"/>
          <w:szCs w:val="24"/>
        </w:rPr>
      </w:pPr>
      <w:r w:rsidRPr="009934DD">
        <w:rPr>
          <w:rFonts w:ascii="Times New Roman" w:hAnsi="Times New Roman" w:cs="Times New Roman"/>
          <w:b/>
          <w:sz w:val="24"/>
          <w:szCs w:val="24"/>
        </w:rPr>
        <w:t>Students with Disabilities Involvement in Lesson/Activity</w:t>
      </w:r>
    </w:p>
    <w:p w:rsidR="006144FE" w:rsidRPr="009934DD" w:rsidRDefault="00D50827" w:rsidP="009934DD">
      <w:pPr>
        <w:spacing w:after="0" w:line="480" w:lineRule="auto"/>
        <w:ind w:firstLine="720"/>
        <w:rPr>
          <w:rFonts w:ascii="Times New Roman" w:hAnsi="Times New Roman" w:cs="Times New Roman"/>
          <w:sz w:val="24"/>
          <w:szCs w:val="24"/>
        </w:rPr>
      </w:pPr>
      <w:r w:rsidRPr="009934DD">
        <w:rPr>
          <w:rFonts w:ascii="Times New Roman" w:hAnsi="Times New Roman" w:cs="Times New Roman"/>
          <w:sz w:val="24"/>
          <w:szCs w:val="24"/>
        </w:rPr>
        <w:t>Students living with disabilities must always be involved in various lessons and activities. These learners should be engaged in community-based programs that allow them to gain more experiences in</w:t>
      </w:r>
      <w:r w:rsidRPr="009934DD">
        <w:rPr>
          <w:rFonts w:ascii="Times New Roman" w:hAnsi="Times New Roman" w:cs="Times New Roman"/>
          <w:sz w:val="24"/>
          <w:szCs w:val="24"/>
        </w:rPr>
        <w:t xml:space="preserve"> life. Such activities enable learners to understand the relevance of teamwork, thus developing a whole round personality. Through community-based activities, learners can also learn how to live together with diverse groups of people. Students with disabil</w:t>
      </w:r>
      <w:r w:rsidRPr="009934DD">
        <w:rPr>
          <w:rFonts w:ascii="Times New Roman" w:hAnsi="Times New Roman" w:cs="Times New Roman"/>
          <w:sz w:val="24"/>
          <w:szCs w:val="24"/>
        </w:rPr>
        <w:t xml:space="preserve">ities should also be involved in extracurricular activities such as school games and other fun programs.   </w:t>
      </w:r>
    </w:p>
    <w:p w:rsidR="00AE0CF8" w:rsidRPr="009934DD" w:rsidRDefault="00AE0CF8" w:rsidP="009934DD">
      <w:pPr>
        <w:spacing w:after="0" w:line="480" w:lineRule="auto"/>
        <w:jc w:val="center"/>
        <w:rPr>
          <w:rFonts w:ascii="Times New Roman" w:hAnsi="Times New Roman" w:cs="Times New Roman"/>
          <w:b/>
          <w:sz w:val="24"/>
          <w:szCs w:val="24"/>
        </w:rPr>
      </w:pPr>
    </w:p>
    <w:p w:rsidR="00AE0CF8" w:rsidRPr="009934DD" w:rsidRDefault="00AE0CF8" w:rsidP="009934DD">
      <w:pPr>
        <w:spacing w:after="0" w:line="480" w:lineRule="auto"/>
        <w:jc w:val="center"/>
        <w:rPr>
          <w:rFonts w:ascii="Times New Roman" w:hAnsi="Times New Roman" w:cs="Times New Roman"/>
          <w:b/>
          <w:sz w:val="24"/>
          <w:szCs w:val="24"/>
        </w:rPr>
      </w:pPr>
    </w:p>
    <w:p w:rsidR="000C6885" w:rsidRPr="009934DD" w:rsidRDefault="00D50827" w:rsidP="009934DD">
      <w:pPr>
        <w:spacing w:after="0" w:line="480" w:lineRule="auto"/>
        <w:jc w:val="center"/>
        <w:rPr>
          <w:rFonts w:ascii="Times New Roman" w:hAnsi="Times New Roman" w:cs="Times New Roman"/>
          <w:b/>
          <w:sz w:val="24"/>
          <w:szCs w:val="24"/>
        </w:rPr>
      </w:pPr>
      <w:r w:rsidRPr="009934DD">
        <w:rPr>
          <w:rFonts w:ascii="Times New Roman" w:hAnsi="Times New Roman" w:cs="Times New Roman"/>
          <w:b/>
          <w:sz w:val="24"/>
          <w:szCs w:val="24"/>
        </w:rPr>
        <w:t>Conclusion</w:t>
      </w:r>
    </w:p>
    <w:p w:rsidR="000C6885" w:rsidRPr="009934DD" w:rsidRDefault="00D50827" w:rsidP="009934DD">
      <w:pPr>
        <w:spacing w:after="0" w:line="480" w:lineRule="auto"/>
        <w:ind w:firstLine="720"/>
        <w:rPr>
          <w:rFonts w:ascii="Times New Roman" w:hAnsi="Times New Roman" w:cs="Times New Roman"/>
          <w:sz w:val="24"/>
          <w:szCs w:val="24"/>
        </w:rPr>
      </w:pPr>
      <w:r w:rsidRPr="009934DD">
        <w:rPr>
          <w:rFonts w:ascii="Times New Roman" w:hAnsi="Times New Roman" w:cs="Times New Roman"/>
          <w:sz w:val="24"/>
          <w:szCs w:val="24"/>
        </w:rPr>
        <w:t>After watching the assigned videos, I learned a lot of issues regarding ESE students. One of the elements that I learned is that all st</w:t>
      </w:r>
      <w:r w:rsidRPr="009934DD">
        <w:rPr>
          <w:rFonts w:ascii="Times New Roman" w:hAnsi="Times New Roman" w:cs="Times New Roman"/>
          <w:sz w:val="24"/>
          <w:szCs w:val="24"/>
        </w:rPr>
        <w:t xml:space="preserve">udents living with disabilities should be given equal education opportunities. It is apparent that these learners have the capabilities to pursue their educational careers as long as they are given adequate support. I also learned that ESE teachers should </w:t>
      </w:r>
      <w:r w:rsidRPr="009934DD">
        <w:rPr>
          <w:rFonts w:ascii="Times New Roman" w:hAnsi="Times New Roman" w:cs="Times New Roman"/>
          <w:sz w:val="24"/>
          <w:szCs w:val="24"/>
        </w:rPr>
        <w:t xml:space="preserve">integrate diverse teaching approaches to suit the needs of these students. This means that teachers can provide different learning resources to promote learning.  Therefore, learners with disabilities should be handled with adequate care to uphold optimum </w:t>
      </w:r>
      <w:r w:rsidRPr="009934DD">
        <w:rPr>
          <w:rFonts w:ascii="Times New Roman" w:hAnsi="Times New Roman" w:cs="Times New Roman"/>
          <w:sz w:val="24"/>
          <w:szCs w:val="24"/>
        </w:rPr>
        <w:t>success in education.</w:t>
      </w:r>
    </w:p>
    <w:p w:rsidR="000C6885" w:rsidRPr="009934DD" w:rsidRDefault="00D50827" w:rsidP="009934DD">
      <w:pPr>
        <w:spacing w:after="0" w:line="480" w:lineRule="auto"/>
        <w:ind w:firstLine="720"/>
        <w:rPr>
          <w:rFonts w:ascii="Times New Roman" w:hAnsi="Times New Roman" w:cs="Times New Roman"/>
          <w:sz w:val="24"/>
          <w:szCs w:val="24"/>
        </w:rPr>
      </w:pPr>
      <w:r w:rsidRPr="009934DD">
        <w:rPr>
          <w:rFonts w:ascii="Times New Roman" w:hAnsi="Times New Roman" w:cs="Times New Roman"/>
          <w:sz w:val="24"/>
          <w:szCs w:val="24"/>
        </w:rPr>
        <w:t xml:space="preserve"> </w:t>
      </w:r>
    </w:p>
    <w:p w:rsidR="00071B65" w:rsidRPr="009934DD" w:rsidRDefault="00D50827" w:rsidP="009934DD">
      <w:pPr>
        <w:spacing w:after="0" w:line="480" w:lineRule="auto"/>
        <w:ind w:firstLine="720"/>
        <w:rPr>
          <w:rFonts w:ascii="Times New Roman" w:hAnsi="Times New Roman" w:cs="Times New Roman"/>
          <w:sz w:val="24"/>
          <w:szCs w:val="24"/>
        </w:rPr>
      </w:pPr>
      <w:r w:rsidRPr="009934DD">
        <w:rPr>
          <w:rFonts w:ascii="Times New Roman" w:hAnsi="Times New Roman" w:cs="Times New Roman"/>
          <w:sz w:val="24"/>
          <w:szCs w:val="24"/>
        </w:rPr>
        <w:t xml:space="preserve">   </w:t>
      </w:r>
    </w:p>
    <w:p w:rsidR="00B4429F" w:rsidRPr="009934DD" w:rsidRDefault="00B4429F" w:rsidP="009934DD">
      <w:pPr>
        <w:spacing w:after="0" w:line="480" w:lineRule="auto"/>
        <w:ind w:firstLine="720"/>
        <w:rPr>
          <w:rFonts w:ascii="Times New Roman" w:hAnsi="Times New Roman" w:cs="Times New Roman"/>
          <w:b/>
          <w:sz w:val="24"/>
          <w:szCs w:val="24"/>
          <w:lang w:val="en-US"/>
        </w:rPr>
      </w:pPr>
    </w:p>
    <w:p w:rsidR="00B4429F" w:rsidRPr="009934DD" w:rsidRDefault="00B4429F" w:rsidP="009934DD">
      <w:pPr>
        <w:spacing w:after="0" w:line="480" w:lineRule="auto"/>
        <w:ind w:firstLine="720"/>
        <w:rPr>
          <w:rFonts w:ascii="Times New Roman" w:hAnsi="Times New Roman" w:cs="Times New Roman"/>
          <w:b/>
          <w:sz w:val="24"/>
          <w:szCs w:val="24"/>
          <w:lang w:val="en-US"/>
        </w:rPr>
      </w:pPr>
    </w:p>
    <w:p w:rsidR="00B4429F" w:rsidRPr="009934DD" w:rsidRDefault="00B4429F" w:rsidP="009934DD">
      <w:pPr>
        <w:spacing w:after="0" w:line="480" w:lineRule="auto"/>
        <w:ind w:firstLine="720"/>
        <w:rPr>
          <w:rFonts w:ascii="Times New Roman" w:hAnsi="Times New Roman" w:cs="Times New Roman"/>
          <w:b/>
          <w:sz w:val="24"/>
          <w:szCs w:val="24"/>
          <w:lang w:val="en-US"/>
        </w:rPr>
      </w:pPr>
    </w:p>
    <w:p w:rsidR="00B4429F" w:rsidRPr="009934DD" w:rsidRDefault="00B4429F" w:rsidP="009934DD">
      <w:pPr>
        <w:spacing w:after="0" w:line="480" w:lineRule="auto"/>
        <w:ind w:firstLine="720"/>
        <w:rPr>
          <w:rFonts w:ascii="Times New Roman" w:hAnsi="Times New Roman" w:cs="Times New Roman"/>
          <w:b/>
          <w:sz w:val="24"/>
          <w:szCs w:val="24"/>
          <w:lang w:val="en-US"/>
        </w:rPr>
      </w:pPr>
    </w:p>
    <w:p w:rsidR="00B4429F" w:rsidRPr="009934DD" w:rsidRDefault="00B4429F" w:rsidP="009934DD">
      <w:pPr>
        <w:spacing w:after="0" w:line="480" w:lineRule="auto"/>
        <w:ind w:firstLine="720"/>
        <w:rPr>
          <w:rFonts w:ascii="Times New Roman" w:hAnsi="Times New Roman" w:cs="Times New Roman"/>
          <w:b/>
          <w:sz w:val="24"/>
          <w:szCs w:val="24"/>
          <w:lang w:val="en-US"/>
        </w:rPr>
      </w:pPr>
    </w:p>
    <w:p w:rsidR="00B4429F" w:rsidRPr="009934DD" w:rsidRDefault="00B4429F" w:rsidP="009934DD">
      <w:pPr>
        <w:spacing w:after="0" w:line="480" w:lineRule="auto"/>
        <w:ind w:firstLine="720"/>
        <w:rPr>
          <w:rFonts w:ascii="Times New Roman" w:hAnsi="Times New Roman" w:cs="Times New Roman"/>
          <w:b/>
          <w:sz w:val="24"/>
          <w:szCs w:val="24"/>
          <w:lang w:val="en-US"/>
        </w:rPr>
      </w:pPr>
    </w:p>
    <w:p w:rsidR="00B4429F" w:rsidRPr="009934DD" w:rsidRDefault="00B4429F" w:rsidP="009934DD">
      <w:pPr>
        <w:spacing w:after="0" w:line="480" w:lineRule="auto"/>
        <w:ind w:firstLine="720"/>
        <w:rPr>
          <w:rFonts w:ascii="Times New Roman" w:hAnsi="Times New Roman" w:cs="Times New Roman"/>
          <w:b/>
          <w:sz w:val="24"/>
          <w:szCs w:val="24"/>
          <w:lang w:val="en-US"/>
        </w:rPr>
      </w:pPr>
    </w:p>
    <w:p w:rsidR="00B4429F" w:rsidRPr="009934DD" w:rsidRDefault="00B4429F" w:rsidP="009934DD">
      <w:pPr>
        <w:spacing w:after="0" w:line="480" w:lineRule="auto"/>
        <w:ind w:firstLine="720"/>
        <w:rPr>
          <w:rFonts w:ascii="Times New Roman" w:hAnsi="Times New Roman" w:cs="Times New Roman"/>
          <w:b/>
          <w:sz w:val="24"/>
          <w:szCs w:val="24"/>
          <w:lang w:val="en-US"/>
        </w:rPr>
      </w:pPr>
    </w:p>
    <w:p w:rsidR="00B4429F" w:rsidRPr="009934DD" w:rsidRDefault="00B4429F" w:rsidP="009934DD">
      <w:pPr>
        <w:spacing w:after="0" w:line="480" w:lineRule="auto"/>
        <w:ind w:firstLine="720"/>
        <w:rPr>
          <w:rFonts w:ascii="Times New Roman" w:hAnsi="Times New Roman" w:cs="Times New Roman"/>
          <w:b/>
          <w:sz w:val="24"/>
          <w:szCs w:val="24"/>
          <w:lang w:val="en-US"/>
        </w:rPr>
      </w:pPr>
    </w:p>
    <w:sectPr w:rsidR="00B4429F" w:rsidRPr="009934DD" w:rsidSect="009934DD">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827" w:rsidRDefault="00D50827">
      <w:pPr>
        <w:spacing w:after="0" w:line="240" w:lineRule="auto"/>
      </w:pPr>
      <w:r>
        <w:separator/>
      </w:r>
    </w:p>
  </w:endnote>
  <w:endnote w:type="continuationSeparator" w:id="0">
    <w:p w:rsidR="00D50827" w:rsidRDefault="00D50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827" w:rsidRDefault="00D50827">
      <w:pPr>
        <w:spacing w:after="0" w:line="240" w:lineRule="auto"/>
      </w:pPr>
      <w:r>
        <w:separator/>
      </w:r>
    </w:p>
  </w:footnote>
  <w:footnote w:type="continuationSeparator" w:id="0">
    <w:p w:rsidR="00D50827" w:rsidRDefault="00D508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0339559"/>
      <w:docPartObj>
        <w:docPartGallery w:val="Page Numbers (Top of Page)"/>
        <w:docPartUnique/>
      </w:docPartObj>
    </w:sdtPr>
    <w:sdtEndPr>
      <w:rPr>
        <w:rFonts w:ascii="Times New Roman" w:hAnsi="Times New Roman" w:cs="Times New Roman"/>
        <w:noProof/>
        <w:sz w:val="24"/>
        <w:szCs w:val="24"/>
      </w:rPr>
    </w:sdtEndPr>
    <w:sdtContent>
      <w:p w:rsidR="009934DD" w:rsidRPr="009934DD" w:rsidRDefault="00D50827">
        <w:pPr>
          <w:pStyle w:val="Header"/>
          <w:jc w:val="right"/>
          <w:rPr>
            <w:rFonts w:ascii="Times New Roman" w:hAnsi="Times New Roman" w:cs="Times New Roman"/>
            <w:sz w:val="24"/>
            <w:szCs w:val="24"/>
          </w:rPr>
        </w:pPr>
        <w:r>
          <w:rPr>
            <w:rFonts w:ascii="Times New Roman" w:hAnsi="Times New Roman" w:cs="Times New Roman"/>
            <w:sz w:val="24"/>
            <w:szCs w:val="24"/>
          </w:rPr>
          <w:t xml:space="preserve">OBSERVATION REPORT                                                                                                       </w:t>
        </w:r>
        <w:r w:rsidRPr="009934DD">
          <w:rPr>
            <w:rFonts w:ascii="Times New Roman" w:hAnsi="Times New Roman" w:cs="Times New Roman"/>
            <w:sz w:val="24"/>
            <w:szCs w:val="24"/>
          </w:rPr>
          <w:fldChar w:fldCharType="begin"/>
        </w:r>
        <w:r w:rsidRPr="009934DD">
          <w:rPr>
            <w:rFonts w:ascii="Times New Roman" w:hAnsi="Times New Roman" w:cs="Times New Roman"/>
            <w:sz w:val="24"/>
            <w:szCs w:val="24"/>
          </w:rPr>
          <w:instrText xml:space="preserve"> PAGE   \* MERGEFORMAT </w:instrText>
        </w:r>
        <w:r w:rsidRPr="009934DD">
          <w:rPr>
            <w:rFonts w:ascii="Times New Roman" w:hAnsi="Times New Roman" w:cs="Times New Roman"/>
            <w:sz w:val="24"/>
            <w:szCs w:val="24"/>
          </w:rPr>
          <w:fldChar w:fldCharType="separate"/>
        </w:r>
        <w:r w:rsidR="00213DA2">
          <w:rPr>
            <w:rFonts w:ascii="Times New Roman" w:hAnsi="Times New Roman" w:cs="Times New Roman"/>
            <w:noProof/>
            <w:sz w:val="24"/>
            <w:szCs w:val="24"/>
          </w:rPr>
          <w:t>7</w:t>
        </w:r>
        <w:r w:rsidRPr="009934DD">
          <w:rPr>
            <w:rFonts w:ascii="Times New Roman" w:hAnsi="Times New Roman" w:cs="Times New Roman"/>
            <w:noProof/>
            <w:sz w:val="24"/>
            <w:szCs w:val="24"/>
          </w:rPr>
          <w:fldChar w:fldCharType="end"/>
        </w:r>
      </w:p>
    </w:sdtContent>
  </w:sdt>
  <w:p w:rsidR="009934DD" w:rsidRDefault="009934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4DD" w:rsidRPr="009934DD" w:rsidRDefault="00D50827">
    <w:pPr>
      <w:pStyle w:val="Header"/>
      <w:rPr>
        <w:rFonts w:ascii="Times New Roman" w:hAnsi="Times New Roman" w:cs="Times New Roman"/>
        <w:sz w:val="24"/>
        <w:szCs w:val="24"/>
      </w:rPr>
    </w:pPr>
    <w:r>
      <w:rPr>
        <w:rFonts w:ascii="Times New Roman" w:hAnsi="Times New Roman" w:cs="Times New Roman"/>
        <w:sz w:val="24"/>
        <w:szCs w:val="24"/>
      </w:rPr>
      <w:t xml:space="preserve">Running head: OBSERVATION REPORT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Q1NDM0tbA0MzE2sjRV0lEKTi0uzszPAykwrAUAU3QbOiwAAAA="/>
  </w:docVars>
  <w:rsids>
    <w:rsidRoot w:val="00A27CEA"/>
    <w:rsid w:val="000001D0"/>
    <w:rsid w:val="000164DA"/>
    <w:rsid w:val="0002640B"/>
    <w:rsid w:val="0006190E"/>
    <w:rsid w:val="00071B65"/>
    <w:rsid w:val="000C6885"/>
    <w:rsid w:val="00213DA2"/>
    <w:rsid w:val="00286F4E"/>
    <w:rsid w:val="00293174"/>
    <w:rsid w:val="002B7D7E"/>
    <w:rsid w:val="002D5225"/>
    <w:rsid w:val="00306D47"/>
    <w:rsid w:val="003A1065"/>
    <w:rsid w:val="003B5214"/>
    <w:rsid w:val="00536A57"/>
    <w:rsid w:val="0057314F"/>
    <w:rsid w:val="005F1A2B"/>
    <w:rsid w:val="006144FE"/>
    <w:rsid w:val="00622AC4"/>
    <w:rsid w:val="00730D99"/>
    <w:rsid w:val="00773A86"/>
    <w:rsid w:val="007931F9"/>
    <w:rsid w:val="00926815"/>
    <w:rsid w:val="009934DD"/>
    <w:rsid w:val="009F57CF"/>
    <w:rsid w:val="00A27CEA"/>
    <w:rsid w:val="00A5051F"/>
    <w:rsid w:val="00A61741"/>
    <w:rsid w:val="00A753BC"/>
    <w:rsid w:val="00AE0CF8"/>
    <w:rsid w:val="00AF6618"/>
    <w:rsid w:val="00B4429F"/>
    <w:rsid w:val="00B90579"/>
    <w:rsid w:val="00BC340C"/>
    <w:rsid w:val="00C7020D"/>
    <w:rsid w:val="00C75B46"/>
    <w:rsid w:val="00D16599"/>
    <w:rsid w:val="00D40D37"/>
    <w:rsid w:val="00D467CF"/>
    <w:rsid w:val="00D50827"/>
    <w:rsid w:val="00DE2D0F"/>
    <w:rsid w:val="00E45AFA"/>
    <w:rsid w:val="00F0563F"/>
    <w:rsid w:val="00FD7E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34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4DD"/>
  </w:style>
  <w:style w:type="paragraph" w:styleId="Footer">
    <w:name w:val="footer"/>
    <w:basedOn w:val="Normal"/>
    <w:link w:val="FooterChar"/>
    <w:uiPriority w:val="99"/>
    <w:unhideWhenUsed/>
    <w:rsid w:val="009934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4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34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4DD"/>
  </w:style>
  <w:style w:type="paragraph" w:styleId="Footer">
    <w:name w:val="footer"/>
    <w:basedOn w:val="Normal"/>
    <w:link w:val="FooterChar"/>
    <w:uiPriority w:val="99"/>
    <w:unhideWhenUsed/>
    <w:rsid w:val="009934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4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1638</Words>
  <Characters>9337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Terry</cp:lastModifiedBy>
  <cp:revision>2</cp:revision>
  <dcterms:created xsi:type="dcterms:W3CDTF">2020-11-11T21:34:00Z</dcterms:created>
  <dcterms:modified xsi:type="dcterms:W3CDTF">2020-11-11T21:34:00Z</dcterms:modified>
</cp:coreProperties>
</file>